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2C" w:rsidRPr="00B42FB1" w:rsidRDefault="00D4092C" w:rsidP="00B42FB1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D4092C" w:rsidRPr="004A67B6" w:rsidRDefault="00D4092C" w:rsidP="00D4092C">
      <w:pPr>
        <w:pStyle w:val="NormalWeb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4A67B6">
        <w:rPr>
          <w:b/>
          <w:bCs/>
          <w:color w:val="000000"/>
          <w:sz w:val="36"/>
          <w:szCs w:val="36"/>
        </w:rPr>
        <w:t>Memorandum of Understanding (MOU)</w:t>
      </w:r>
    </w:p>
    <w:p w:rsidR="00D4092C" w:rsidRPr="004A67B6" w:rsidRDefault="00D4092C" w:rsidP="00D4092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67B6">
        <w:rPr>
          <w:rFonts w:ascii="Times New Roman" w:hAnsi="Times New Roman" w:cs="Times New Roman"/>
          <w:color w:val="000000"/>
          <w:sz w:val="24"/>
          <w:szCs w:val="24"/>
        </w:rPr>
        <w:t>This memorandum of understand</w:t>
      </w:r>
      <w:r w:rsidR="00DF2532">
        <w:rPr>
          <w:rFonts w:ascii="Times New Roman" w:hAnsi="Times New Roman" w:cs="Times New Roman"/>
          <w:color w:val="000000"/>
          <w:sz w:val="24"/>
          <w:szCs w:val="24"/>
        </w:rPr>
        <w:t xml:space="preserve">ing (MOU) is signed at Dhaka on </w:t>
      </w:r>
      <w:r w:rsidR="005A6B0C">
        <w:rPr>
          <w:rFonts w:ascii="Times New Roman" w:hAnsi="Times New Roman" w:cs="Times New Roman"/>
          <w:color w:val="000000"/>
          <w:sz w:val="24"/>
          <w:szCs w:val="24"/>
        </w:rPr>
        <w:t>January 01, 2021</w:t>
      </w:r>
    </w:p>
    <w:p w:rsidR="00D4092C" w:rsidRPr="004A67B6" w:rsidRDefault="00D4092C" w:rsidP="00D4092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7B6">
        <w:rPr>
          <w:rFonts w:ascii="Times New Roman" w:hAnsi="Times New Roman" w:cs="Times New Roman"/>
          <w:b/>
          <w:color w:val="000000"/>
          <w:sz w:val="24"/>
          <w:szCs w:val="24"/>
        </w:rPr>
        <w:t>BETWEEN</w:t>
      </w:r>
    </w:p>
    <w:p w:rsidR="00D4092C" w:rsidRPr="004A67B6" w:rsidRDefault="00D4092C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67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A67B6">
        <w:rPr>
          <w:rFonts w:ascii="Times New Roman" w:hAnsi="Times New Roman" w:cs="Times New Roman"/>
          <w:b/>
          <w:bCs/>
          <w:sz w:val="24"/>
          <w:szCs w:val="24"/>
        </w:rPr>
        <w:t xml:space="preserve"> Party: </w:t>
      </w:r>
      <w:r w:rsidR="00DF2532">
        <w:rPr>
          <w:rFonts w:ascii="Times New Roman" w:hAnsi="Times New Roman" w:cs="Times New Roman"/>
          <w:b/>
          <w:bCs/>
          <w:sz w:val="24"/>
          <w:szCs w:val="24"/>
        </w:rPr>
        <w:t>SVP Limited</w:t>
      </w:r>
      <w:r w:rsidR="003E7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B6">
        <w:rPr>
          <w:rFonts w:ascii="Times New Roman" w:hAnsi="Times New Roman" w:cs="Times New Roman"/>
          <w:sz w:val="24"/>
          <w:szCs w:val="24"/>
        </w:rPr>
        <w:t xml:space="preserve">having its Office at </w:t>
      </w:r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="00DF2532">
        <w:rPr>
          <w:rFonts w:ascii="Times New Roman" w:hAnsi="Times New Roman" w:cs="Times New Roman"/>
          <w:sz w:val="24"/>
          <w:szCs w:val="24"/>
        </w:rPr>
        <w:t>- 60</w:t>
      </w:r>
      <w:r>
        <w:rPr>
          <w:rFonts w:ascii="Times New Roman" w:hAnsi="Times New Roman" w:cs="Times New Roman"/>
          <w:sz w:val="24"/>
          <w:szCs w:val="24"/>
        </w:rPr>
        <w:t>, Road -</w:t>
      </w:r>
      <w:r w:rsidR="00DF2532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 xml:space="preserve">, Block - </w:t>
      </w:r>
      <w:r w:rsidR="00DF2532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="0028611A">
        <w:rPr>
          <w:rFonts w:ascii="Times New Roman" w:hAnsi="Times New Roman" w:cs="Times New Roman"/>
          <w:sz w:val="24"/>
          <w:szCs w:val="24"/>
        </w:rPr>
        <w:t>Niketon</w:t>
      </w:r>
      <w:proofErr w:type="spellEnd"/>
      <w:r w:rsidR="0028611A">
        <w:rPr>
          <w:rFonts w:ascii="Times New Roman" w:hAnsi="Times New Roman" w:cs="Times New Roman"/>
          <w:sz w:val="24"/>
          <w:szCs w:val="24"/>
        </w:rPr>
        <w:t>, Dhaka – 1212, Bangladesh.</w:t>
      </w:r>
    </w:p>
    <w:p w:rsidR="00D4092C" w:rsidRPr="004A67B6" w:rsidRDefault="00D4092C" w:rsidP="00D4092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7B6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="002861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B42FB1" w:rsidRDefault="00D4092C" w:rsidP="0028611A">
      <w:pPr>
        <w:pStyle w:val="BodyText"/>
        <w:spacing w:line="360" w:lineRule="auto"/>
        <w:rPr>
          <w:b/>
          <w:lang w:val="en-GB"/>
        </w:rPr>
      </w:pPr>
      <w:r w:rsidRPr="004A67B6">
        <w:rPr>
          <w:b/>
          <w:bCs/>
        </w:rPr>
        <w:t>2</w:t>
      </w:r>
      <w:r w:rsidRPr="004A67B6">
        <w:rPr>
          <w:b/>
          <w:bCs/>
          <w:vertAlign w:val="superscript"/>
        </w:rPr>
        <w:t>nd</w:t>
      </w:r>
      <w:r w:rsidRPr="004A67B6">
        <w:rPr>
          <w:b/>
          <w:bCs/>
        </w:rPr>
        <w:t xml:space="preserve"> Party: </w:t>
      </w:r>
      <w:proofErr w:type="spellStart"/>
      <w:r w:rsidR="005A6B0C">
        <w:rPr>
          <w:b/>
          <w:bCs/>
          <w:color w:val="050505"/>
          <w:shd w:val="clear" w:color="auto" w:fill="FFFFFF"/>
        </w:rPr>
        <w:t>Astha</w:t>
      </w:r>
      <w:proofErr w:type="spellEnd"/>
      <w:r w:rsidR="005A6B0C">
        <w:rPr>
          <w:b/>
          <w:bCs/>
          <w:color w:val="050505"/>
          <w:shd w:val="clear" w:color="auto" w:fill="FFFFFF"/>
        </w:rPr>
        <w:t xml:space="preserve"> IT Limited</w:t>
      </w:r>
      <w:r w:rsidR="005A6B0C" w:rsidRPr="004A67B6">
        <w:t xml:space="preserve"> </w:t>
      </w:r>
      <w:r w:rsidRPr="004A67B6">
        <w:t xml:space="preserve">having its </w:t>
      </w:r>
      <w:r w:rsidRPr="004A67B6">
        <w:rPr>
          <w:lang w:val="en-US"/>
        </w:rPr>
        <w:t xml:space="preserve">corporate </w:t>
      </w:r>
      <w:r w:rsidR="00DF2532">
        <w:t xml:space="preserve">Office at </w:t>
      </w:r>
      <w:r w:rsidR="005A6B0C">
        <w:t>……..</w:t>
      </w:r>
    </w:p>
    <w:p w:rsidR="00B42FB1" w:rsidRPr="003F7C69" w:rsidRDefault="00B42FB1" w:rsidP="00B42FB1">
      <w:pPr>
        <w:spacing w:line="360" w:lineRule="auto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B42FB1" w:rsidRPr="00E25F95" w:rsidRDefault="00B42FB1" w:rsidP="00B42FB1">
      <w:pPr>
        <w:spacing w:line="360" w:lineRule="auto"/>
        <w:rPr>
          <w:rFonts w:ascii="Times New Roman" w:hAnsi="Times New Roman" w:cs="Times New Roman"/>
          <w:b/>
          <w:szCs w:val="24"/>
          <w:lang w:val="en-GB"/>
        </w:rPr>
      </w:pPr>
      <w:r w:rsidRPr="00E25F95">
        <w:rPr>
          <w:rFonts w:ascii="Times New Roman" w:hAnsi="Times New Roman" w:cs="Times New Roman"/>
          <w:b/>
          <w:szCs w:val="24"/>
          <w:lang w:val="en-GB"/>
        </w:rPr>
        <w:t>Service Scopes of SVP Limited:</w:t>
      </w:r>
    </w:p>
    <w:p w:rsidR="00B42FB1" w:rsidRPr="005A7E90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Valuation, Financial Modelling, Financial Analysis, Due Diligence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Fundraising assistance, deal structuring and investor due diligence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Pitch deck, Investment Memorandum and other fundraising materials preparation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Talent sourcing, head hunting for job or co-founder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Loan processing and equity fundraising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Business incorporation support, legal support 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Vat, Tax Audit and Accounts support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Virtual CFO service: high end Chief Financial Officer service from budgeting</w:t>
      </w:r>
      <w:r w:rsidR="00012D5E">
        <w:rPr>
          <w:rFonts w:ascii="Times New Roman" w:hAnsi="Times New Roman" w:cs="Times New Roman"/>
          <w:szCs w:val="24"/>
          <w:lang w:val="en-GB"/>
        </w:rPr>
        <w:t>, financial feasibility analysis</w:t>
      </w:r>
      <w:r>
        <w:rPr>
          <w:rFonts w:ascii="Times New Roman" w:hAnsi="Times New Roman" w:cs="Times New Roman"/>
          <w:szCs w:val="24"/>
          <w:lang w:val="en-GB"/>
        </w:rPr>
        <w:t xml:space="preserve"> to financial planning</w:t>
      </w:r>
    </w:p>
    <w:p w:rsidR="00B42FB1" w:rsidRDefault="00B42FB1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Training and knowledge building support</w:t>
      </w:r>
    </w:p>
    <w:p w:rsidR="00012D5E" w:rsidRDefault="00012D5E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Brand building, market development and sales support</w:t>
      </w:r>
    </w:p>
    <w:p w:rsidR="00012D5E" w:rsidRDefault="00012D5E" w:rsidP="00B42F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Business analysis and strategic business consultancy</w:t>
      </w:r>
    </w:p>
    <w:p w:rsidR="003F7C69" w:rsidRDefault="003F7C69" w:rsidP="00B42FB1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843683" w:rsidRPr="00E25F95" w:rsidRDefault="00B42FB1" w:rsidP="00B42FB1">
      <w:pPr>
        <w:spacing w:line="360" w:lineRule="auto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r w:rsidRPr="00E25F95">
        <w:rPr>
          <w:rFonts w:ascii="Times New Roman" w:hAnsi="Times New Roman" w:cs="Times New Roman"/>
          <w:b/>
          <w:szCs w:val="24"/>
          <w:lang w:val="en-GB"/>
        </w:rPr>
        <w:t xml:space="preserve">Service Scopes of </w:t>
      </w:r>
      <w:proofErr w:type="spellStart"/>
      <w:r w:rsidR="00012D5E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012D5E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</w:t>
      </w:r>
      <w:r w:rsidR="005A6B0C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Limited</w:t>
      </w:r>
      <w:r w:rsidRPr="00E25F95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:</w:t>
      </w:r>
    </w:p>
    <w:p w:rsidR="00B42FB1" w:rsidRDefault="00012D5E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All around technology support from MVP to full-fledged tech product development</w:t>
      </w:r>
    </w:p>
    <w:p w:rsidR="0028611A" w:rsidRDefault="00012D5E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Tech incubation support </w:t>
      </w:r>
    </w:p>
    <w:p w:rsidR="0028611A" w:rsidRDefault="00012D5E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>Technology consultancy</w:t>
      </w:r>
    </w:p>
    <w:p w:rsidR="0028611A" w:rsidRPr="00012D5E" w:rsidRDefault="00012D5E" w:rsidP="00012D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UI/UX consultancy</w:t>
      </w:r>
    </w:p>
    <w:p w:rsidR="0028611A" w:rsidRDefault="0028611A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28611A" w:rsidRDefault="0028611A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28611A" w:rsidRDefault="0028611A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28611A" w:rsidRDefault="0028611A" w:rsidP="00286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D4092C" w:rsidRPr="00012D5E" w:rsidRDefault="00D4092C" w:rsidP="00012D5E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3F7C69" w:rsidRDefault="003F7C69" w:rsidP="003F7C69">
      <w:pPr>
        <w:pStyle w:val="ListParagraph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3F7C69" w:rsidRPr="003F7C69" w:rsidRDefault="003F7C69" w:rsidP="003F7C69">
      <w:pPr>
        <w:pStyle w:val="ListParagraph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3F7C69" w:rsidRDefault="00D4092C" w:rsidP="003F7C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C086A">
        <w:rPr>
          <w:rFonts w:ascii="Times New Roman" w:hAnsi="Times New Roman" w:cs="Times New Roman"/>
          <w:b/>
          <w:color w:val="000000"/>
          <w:sz w:val="28"/>
          <w:szCs w:val="24"/>
        </w:rPr>
        <w:t>NOW THE PARTIES HAREBY AGREED as follows:</w:t>
      </w:r>
    </w:p>
    <w:p w:rsidR="00CC086A" w:rsidRPr="00CC086A" w:rsidRDefault="00CC086A" w:rsidP="003F7C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43683" w:rsidRPr="00CC086A" w:rsidRDefault="00012D5E" w:rsidP="00CC086A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843683" w:rsidRPr="00CC086A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is</w:t>
      </w:r>
      <w:proofErr w:type="gramEnd"/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an information technology company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. I</w:t>
      </w:r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t provides technology product development support, technology consultancy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etc. for the </w:t>
      </w:r>
      <w:r w:rsidR="00CC086A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Startups to 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large group</w:t>
      </w:r>
      <w:r w:rsidR="00CC086A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of companies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.  On the </w:t>
      </w:r>
      <w:proofErr w:type="spellStart"/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otherhand</w:t>
      </w:r>
      <w:proofErr w:type="spellEnd"/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, </w:t>
      </w:r>
      <w:r w:rsidR="00843683" w:rsidRPr="00CC086A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SVP Limited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is a financia</w:t>
      </w:r>
      <w:r w:rsidR="00955025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l consultancy, 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valuation </w:t>
      </w:r>
      <w:r w:rsidR="00955025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and business consultancy company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. It provides basically financial services like </w:t>
      </w:r>
      <w:r w:rsidR="00955025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valuation, 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fund raising, </w:t>
      </w:r>
      <w:proofErr w:type="gramStart"/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financial</w:t>
      </w:r>
      <w:proofErr w:type="gramEnd"/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modeling etc.</w:t>
      </w:r>
      <w:r w:rsidR="00CC086A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for the Startups to large group of companies.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 </w:t>
      </w:r>
      <w:r w:rsidR="00CC086A" w:rsidRPr="00CC086A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SVP Limited</w:t>
      </w:r>
      <w:r w:rsidR="00CC086A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r w:rsid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and </w:t>
      </w:r>
      <w:proofErr w:type="spellStart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CC086A" w:rsidRPr="00CC086A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.</w:t>
      </w:r>
      <w:r w:rsidR="00CC086A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r w:rsid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are working on Startups &amp; Others but in the different mandatory service areas. So, both of them are agreed on the following terms &amp; conditions: </w:t>
      </w:r>
      <w:r w:rsidR="00843683" w:rsidRPr="00CC086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</w:p>
    <w:p w:rsidR="00DF2532" w:rsidRDefault="00DF2532" w:rsidP="003F7C69">
      <w:pPr>
        <w:spacing w:line="360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r w:rsidRPr="00DF2532">
        <w:rPr>
          <w:rFonts w:ascii="Times New Roman" w:hAnsi="Times New Roman" w:cs="Times New Roman"/>
          <w:b/>
          <w:szCs w:val="24"/>
          <w:lang w:val="en-GB"/>
        </w:rPr>
        <w:t>SVP Limited</w:t>
      </w:r>
      <w:r>
        <w:rPr>
          <w:rFonts w:ascii="Times New Roman" w:hAnsi="Times New Roman" w:cs="Times New Roman"/>
          <w:szCs w:val="24"/>
          <w:lang w:val="en-GB"/>
        </w:rPr>
        <w:t xml:space="preserve"> will forward prospective clients to </w:t>
      </w:r>
      <w:proofErr w:type="spellStart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B42FB1">
        <w:rPr>
          <w:rFonts w:ascii="Times New Roman" w:hAnsi="Times New Roman" w:cs="Times New Roman"/>
          <w:szCs w:val="24"/>
          <w:lang w:val="en-GB"/>
        </w:rPr>
        <w:t xml:space="preserve"> who need</w:t>
      </w:r>
      <w:r>
        <w:rPr>
          <w:rFonts w:ascii="Times New Roman" w:hAnsi="Times New Roman" w:cs="Times New Roman"/>
          <w:szCs w:val="24"/>
          <w:lang w:val="en-GB"/>
        </w:rPr>
        <w:t xml:space="preserve"> services that fall within the service scope of </w:t>
      </w:r>
      <w:proofErr w:type="spellStart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Limited.</w:t>
      </w:r>
    </w:p>
    <w:p w:rsidR="00DF2532" w:rsidRPr="00DF2532" w:rsidRDefault="00AE0F29" w:rsidP="003F7C69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DF2532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r w:rsidR="005A6B0C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will</w:t>
      </w:r>
      <w:r w:rsidR="00DF2532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forward prospective clients to </w:t>
      </w:r>
      <w:r w:rsidR="00DF2532" w:rsidRPr="00DF2532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SVP Limited</w:t>
      </w:r>
      <w:r w:rsidR="00B42FB1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who need</w:t>
      </w:r>
      <w:r w:rsidR="00DF2532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services that fall within the service scope of </w:t>
      </w:r>
      <w:r w:rsidR="00DF2532" w:rsidRPr="00DF2532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SVP Limited.</w:t>
      </w:r>
    </w:p>
    <w:p w:rsidR="00DF2532" w:rsidRDefault="00DF2532" w:rsidP="003F7C69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</w:pPr>
      <w:r w:rsidRPr="007C2CD0">
        <w:rPr>
          <w:rFonts w:ascii="Times New Roman" w:hAnsi="Times New Roman" w:cs="Times New Roman"/>
          <w:szCs w:val="24"/>
          <w:lang w:val="en-GB"/>
        </w:rPr>
        <w:t>Any types of sales lead produce</w:t>
      </w:r>
      <w:r>
        <w:rPr>
          <w:rFonts w:ascii="Times New Roman" w:hAnsi="Times New Roman" w:cs="Times New Roman"/>
          <w:szCs w:val="24"/>
          <w:lang w:val="en-GB"/>
        </w:rPr>
        <w:t>d</w:t>
      </w:r>
      <w:r w:rsidRPr="007C2CD0">
        <w:rPr>
          <w:rFonts w:ascii="Times New Roman" w:hAnsi="Times New Roman" w:cs="Times New Roman"/>
          <w:szCs w:val="24"/>
          <w:lang w:val="en-GB"/>
        </w:rPr>
        <w:t xml:space="preserve"> from </w:t>
      </w: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SVP Limited</w:t>
      </w:r>
      <w:r w:rsidR="003E74E7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</w:t>
      </w:r>
      <w:r w:rsidRPr="007C2CD0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for</w:t>
      </w:r>
      <w:r w:rsidR="003E74E7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</w:t>
      </w:r>
      <w:proofErr w:type="spellStart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3E74E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7C2CD0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will be considered as profit sharing partnership</w:t>
      </w:r>
      <w:r>
        <w:rPr>
          <w:rFonts w:ascii="Times New Roman" w:hAnsi="Times New Roman" w:cs="Times New Roman"/>
          <w:b/>
          <w:bCs/>
          <w:color w:val="050505"/>
          <w:szCs w:val="24"/>
          <w:shd w:val="clear" w:color="auto" w:fill="FFFFFF"/>
        </w:rPr>
        <w:t xml:space="preserve"> (80-2</w:t>
      </w:r>
      <w:r w:rsidRPr="007C2CD0">
        <w:rPr>
          <w:rFonts w:ascii="Times New Roman" w:hAnsi="Times New Roman" w:cs="Times New Roman"/>
          <w:b/>
          <w:bCs/>
          <w:color w:val="050505"/>
          <w:szCs w:val="24"/>
          <w:shd w:val="clear" w:color="auto" w:fill="FFFFFF"/>
        </w:rPr>
        <w:t>0 Percentage/Deal).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The deal/lead originator will take 20% 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commission on the total service charge</w:t>
      </w:r>
      <w:r w:rsidR="00AE0F2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or bill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quoted to the client.</w:t>
      </w:r>
      <w:r w:rsidR="003F7C69" w:rsidRPr="003F7C6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</w:t>
      </w:r>
      <w:r w:rsidR="003F7C6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This profit sharing percentage may vary from time to time and case to case basis. It will be negotiable at the time of the final dealing with </w:t>
      </w:r>
      <w:r w:rsidR="00A34444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the </w:t>
      </w:r>
      <w:r w:rsidR="003F7C6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clients.</w:t>
      </w:r>
    </w:p>
    <w:p w:rsidR="00D4092C" w:rsidRDefault="00DF2532" w:rsidP="003F7C69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</w:pPr>
      <w:r w:rsidRPr="007C2CD0">
        <w:rPr>
          <w:rFonts w:ascii="Times New Roman" w:hAnsi="Times New Roman" w:cs="Times New Roman"/>
          <w:szCs w:val="24"/>
          <w:lang w:val="en-GB"/>
        </w:rPr>
        <w:t>Any types of sales lead produce</w:t>
      </w:r>
      <w:r>
        <w:rPr>
          <w:rFonts w:ascii="Times New Roman" w:hAnsi="Times New Roman" w:cs="Times New Roman"/>
          <w:szCs w:val="24"/>
          <w:lang w:val="en-GB"/>
        </w:rPr>
        <w:t>d</w:t>
      </w:r>
      <w:r w:rsidRPr="007C2CD0">
        <w:rPr>
          <w:rFonts w:ascii="Times New Roman" w:hAnsi="Times New Roman" w:cs="Times New Roman"/>
          <w:szCs w:val="24"/>
          <w:lang w:val="en-GB"/>
        </w:rPr>
        <w:t xml:space="preserve"> from </w:t>
      </w:r>
      <w:proofErr w:type="spellStart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AE0F2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3E74E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AE0F2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f</w:t>
      </w:r>
      <w:r w:rsidRPr="007C2CD0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or</w:t>
      </w:r>
      <w:r w:rsidR="003E74E7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50505"/>
          <w:szCs w:val="24"/>
          <w:shd w:val="clear" w:color="auto" w:fill="FFFFFF"/>
        </w:rPr>
        <w:t xml:space="preserve">SVP Limited </w:t>
      </w:r>
      <w:r w:rsidRPr="007C2CD0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will be considered as profit sharing partnership</w:t>
      </w:r>
      <w:r>
        <w:rPr>
          <w:rFonts w:ascii="Times New Roman" w:hAnsi="Times New Roman" w:cs="Times New Roman"/>
          <w:b/>
          <w:bCs/>
          <w:color w:val="050505"/>
          <w:szCs w:val="24"/>
          <w:shd w:val="clear" w:color="auto" w:fill="FFFFFF"/>
        </w:rPr>
        <w:t xml:space="preserve"> (80-2</w:t>
      </w:r>
      <w:r w:rsidRPr="007C2CD0">
        <w:rPr>
          <w:rFonts w:ascii="Times New Roman" w:hAnsi="Times New Roman" w:cs="Times New Roman"/>
          <w:b/>
          <w:bCs/>
          <w:color w:val="050505"/>
          <w:szCs w:val="24"/>
          <w:shd w:val="clear" w:color="auto" w:fill="FFFFFF"/>
        </w:rPr>
        <w:t>0 Percentage/Deal).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The deal/lead originator will take 20% commission 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on the 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lastRenderedPageBreak/>
        <w:t>total service charge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quoted to the client.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This profit sharing percentage may vary from </w:t>
      </w:r>
      <w:r w:rsidR="003F7C6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time to time and 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case to case </w:t>
      </w:r>
      <w:r w:rsidR="003F7C6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basis. I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 will be negotiable at the time of the final dealing with </w:t>
      </w:r>
      <w:r w:rsidR="00A34444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the </w:t>
      </w:r>
      <w:r w:rsidR="00E56BB8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clients. </w:t>
      </w:r>
    </w:p>
    <w:p w:rsidR="00AE0F29" w:rsidRPr="0070475D" w:rsidRDefault="0070475D" w:rsidP="0070475D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Astha</w:t>
      </w:r>
      <w:proofErr w:type="spellEnd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IT Limited and SVP Limited are partners of tech incubation program. Tech incubation is a combined program where startups get business advisory, consultancy, technical support and other marketing and development support together. Under the tech incubation program </w:t>
      </w:r>
      <w:proofErr w:type="spellStart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Astha</w:t>
      </w:r>
      <w:proofErr w:type="spellEnd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IT Limited will provide technical assistance within </w:t>
      </w:r>
      <w:proofErr w:type="spellStart"/>
      <w:proofErr w:type="gramStart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it’s</w:t>
      </w:r>
      <w:proofErr w:type="spellEnd"/>
      <w:proofErr w:type="gramEnd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service scopes and SVP Limited will provide business and financial consultancy services within </w:t>
      </w:r>
      <w:proofErr w:type="spellStart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service scopes. The tech incubation structure, </w:t>
      </w:r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selection of the incubated startup or idea, 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equity ownership at the incubated startup company, cost sharing for the incubation program and revenue sharing from the </w:t>
      </w:r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incubated startup, any fee charged to the incubated startup company or to any related party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depends case to case basis on the quality of the startup and </w:t>
      </w:r>
      <w:proofErr w:type="spellStart"/>
      <w:proofErr w:type="gramStart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it’s</w:t>
      </w:r>
      <w:proofErr w:type="spellEnd"/>
      <w:proofErr w:type="gramEnd"/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current stage. </w:t>
      </w:r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The distribution of any benefit</w:t>
      </w:r>
      <w:r w:rsidR="005A6B0C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(equity or fee paid by startup)</w:t>
      </w:r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from the tech incubation program will be based on negotiation and mutual understanding between </w:t>
      </w:r>
      <w:proofErr w:type="spellStart"/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Astha</w:t>
      </w:r>
      <w:proofErr w:type="spellEnd"/>
      <w:r w:rsidR="00B67799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IT Limited and SVP Limited.</w:t>
      </w:r>
    </w:p>
    <w:p w:rsidR="00B42FB1" w:rsidRDefault="00B42FB1" w:rsidP="003F7C69">
      <w:pPr>
        <w:spacing w:line="360" w:lineRule="auto"/>
        <w:jc w:val="both"/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</w:pPr>
      <w:r w:rsidRPr="00B42FB1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Fund Raising</w:t>
      </w:r>
      <w:r w:rsidR="003E74E7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 xml:space="preserve"> </w:t>
      </w:r>
      <w:r w:rsidRPr="00B42FB1"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profit sharing partnership benefits will be dependent based on project, economic conditions and relevant factors</w:t>
      </w:r>
      <w:r>
        <w:rPr>
          <w:rFonts w:ascii="Times New Roman" w:hAnsi="Times New Roman" w:cs="Times New Roman"/>
          <w:bCs/>
          <w:color w:val="050505"/>
          <w:szCs w:val="24"/>
          <w:shd w:val="clear" w:color="auto" w:fill="FFFFFF"/>
        </w:rPr>
        <w:t>.</w:t>
      </w:r>
    </w:p>
    <w:p w:rsidR="00B42FB1" w:rsidRDefault="00B42FB1" w:rsidP="003F7C69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SVP Limited</w:t>
      </w:r>
      <w:r w:rsidR="003E74E7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</w:t>
      </w:r>
      <w:r w:rsidRPr="00B42FB1">
        <w:rPr>
          <w:rFonts w:ascii="Times New Roman" w:hAnsi="Times New Roman" w:cs="Times New Roman"/>
          <w:b/>
          <w:bCs/>
          <w:color w:val="000000"/>
          <w:szCs w:val="24"/>
        </w:rPr>
        <w:t>&amp;</w:t>
      </w:r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Pr="00B42FB1">
        <w:rPr>
          <w:rFonts w:ascii="Times New Roman" w:hAnsi="Times New Roman" w:cs="Times New Roman"/>
          <w:color w:val="000000"/>
          <w:szCs w:val="24"/>
        </w:rPr>
        <w:t xml:space="preserve"> agree to include its company name, logo, address, telephone number &amp; other information in all communications materials.</w:t>
      </w:r>
    </w:p>
    <w:p w:rsidR="00A34444" w:rsidRDefault="00A34444" w:rsidP="003F7C69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SVP Limited </w:t>
      </w:r>
      <w:r w:rsidRPr="00B42FB1">
        <w:rPr>
          <w:rFonts w:ascii="Times New Roman" w:hAnsi="Times New Roman" w:cs="Times New Roman"/>
          <w:b/>
          <w:bCs/>
          <w:color w:val="000000"/>
          <w:szCs w:val="24"/>
        </w:rPr>
        <w:t>&amp;</w:t>
      </w:r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Pr="00B42FB1">
        <w:rPr>
          <w:rFonts w:ascii="Times New Roman" w:hAnsi="Times New Roman" w:cs="Times New Roman"/>
          <w:color w:val="000000"/>
          <w:szCs w:val="24"/>
        </w:rPr>
        <w:t xml:space="preserve"> agree to</w:t>
      </w:r>
      <w:r>
        <w:rPr>
          <w:rFonts w:ascii="Times New Roman" w:hAnsi="Times New Roman" w:cs="Times New Roman"/>
          <w:color w:val="000000"/>
          <w:szCs w:val="24"/>
        </w:rPr>
        <w:t xml:space="preserve"> work on develop a Startup Ecosystem and take necessary steps so that </w:t>
      </w:r>
      <w:r w:rsidR="00843683">
        <w:rPr>
          <w:rFonts w:ascii="Times New Roman" w:hAnsi="Times New Roman" w:cs="Times New Roman"/>
          <w:color w:val="000000"/>
          <w:szCs w:val="24"/>
        </w:rPr>
        <w:t>a Startup Can sustain with raising head.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4092C" w:rsidRPr="004A67B6" w:rsidRDefault="00D4092C" w:rsidP="003F7C6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67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Duration &amp; Termination: </w:t>
      </w:r>
    </w:p>
    <w:p w:rsidR="00D4092C" w:rsidRPr="005F618D" w:rsidRDefault="00D4092C" w:rsidP="003F7C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B6">
        <w:rPr>
          <w:rFonts w:ascii="Times New Roman" w:hAnsi="Times New Roman" w:cs="Times New Roman"/>
          <w:color w:val="000000"/>
          <w:sz w:val="24"/>
          <w:szCs w:val="24"/>
        </w:rPr>
        <w:t xml:space="preserve">That this Agreement shall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effective from </w:t>
      </w:r>
      <w:r w:rsidR="00B67799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="00DF2532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="00B67799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4A67B6">
        <w:rPr>
          <w:rFonts w:ascii="Times New Roman" w:hAnsi="Times New Roman" w:cs="Times New Roman"/>
          <w:color w:val="000000"/>
          <w:sz w:val="24"/>
          <w:szCs w:val="24"/>
        </w:rPr>
        <w:t xml:space="preserve"> and shall continue to be in force unless terminated by either party, however</w:t>
      </w:r>
      <w:r w:rsidR="003F7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F2532">
        <w:rPr>
          <w:rFonts w:ascii="Times New Roman" w:hAnsi="Times New Roman" w:cs="Times New Roman"/>
          <w:b/>
          <w:color w:val="000000"/>
          <w:sz w:val="24"/>
          <w:szCs w:val="24"/>
        </w:rPr>
        <w:t>SVP Limited</w:t>
      </w:r>
      <w:r w:rsidR="003F7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67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  <w:r w:rsidR="00B67799" w:rsidRPr="00B42F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A67B6">
        <w:rPr>
          <w:rFonts w:ascii="Times New Roman" w:hAnsi="Times New Roman" w:cs="Times New Roman"/>
          <w:color w:val="000000"/>
          <w:sz w:val="24"/>
          <w:szCs w:val="24"/>
        </w:rPr>
        <w:t xml:space="preserve">reserve the right to terminate this agreement at any </w:t>
      </w:r>
      <w:r w:rsidR="005A6B0C">
        <w:rPr>
          <w:rFonts w:ascii="Times New Roman" w:hAnsi="Times New Roman" w:cs="Times New Roman"/>
          <w:color w:val="000000"/>
          <w:sz w:val="24"/>
          <w:szCs w:val="24"/>
        </w:rPr>
        <w:t>time by giving (30) days prior wr</w:t>
      </w:r>
      <w:bookmarkStart w:id="0" w:name="_GoBack"/>
      <w:bookmarkEnd w:id="0"/>
      <w:r w:rsidRPr="004A67B6">
        <w:rPr>
          <w:rFonts w:ascii="Times New Roman" w:hAnsi="Times New Roman" w:cs="Times New Roman"/>
          <w:color w:val="000000"/>
          <w:sz w:val="24"/>
          <w:szCs w:val="24"/>
        </w:rPr>
        <w:t>itten notice the other party.</w:t>
      </w:r>
    </w:p>
    <w:p w:rsidR="00D4092C" w:rsidRPr="004A67B6" w:rsidRDefault="00D4092C" w:rsidP="003F7C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7B6">
        <w:rPr>
          <w:rFonts w:ascii="Times New Roman" w:hAnsi="Times New Roman" w:cs="Times New Roman"/>
          <w:b/>
          <w:sz w:val="24"/>
          <w:szCs w:val="24"/>
          <w:u w:val="single"/>
        </w:rPr>
        <w:t>Counterparts</w:t>
      </w:r>
    </w:p>
    <w:p w:rsidR="00DF2532" w:rsidRDefault="00D4092C" w:rsidP="003F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sz w:val="24"/>
          <w:szCs w:val="24"/>
        </w:rPr>
        <w:t>That this agreement shall be executed in two counterparts and each party shall keep one original. However; both of them taken together shall constitute one and the same document</w:t>
      </w:r>
    </w:p>
    <w:p w:rsidR="00D4092C" w:rsidRPr="004A67B6" w:rsidRDefault="00D4092C" w:rsidP="003F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sz w:val="24"/>
          <w:szCs w:val="24"/>
        </w:rPr>
        <w:lastRenderedPageBreak/>
        <w:t>IN WITNESS WHEREOF BOTH PARTEES HAVE SIGNED THIS AGREEMNT WITH THEIR FREE CONSENT OF THE DAY MENTIONED HEREIN ABOVE.</w:t>
      </w:r>
    </w:p>
    <w:p w:rsidR="00D4092C" w:rsidRPr="004A67B6" w:rsidRDefault="00D4092C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92C" w:rsidRDefault="00D4092C" w:rsidP="00D4092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92C" w:rsidRPr="004A67B6" w:rsidRDefault="00DF2532" w:rsidP="00D4092C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Kamrul</w:t>
      </w:r>
      <w:proofErr w:type="spellEnd"/>
      <w:r w:rsidR="000B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F7C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6B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67799">
        <w:rPr>
          <w:rFonts w:ascii="Times New Roman" w:hAnsi="Times New Roman" w:cs="Times New Roman"/>
          <w:sz w:val="24"/>
          <w:szCs w:val="24"/>
        </w:rPr>
        <w:t>Hasnaeen</w:t>
      </w:r>
      <w:proofErr w:type="spellEnd"/>
      <w:r w:rsidR="00B67799">
        <w:rPr>
          <w:rFonts w:ascii="Times New Roman" w:hAnsi="Times New Roman" w:cs="Times New Roman"/>
          <w:sz w:val="24"/>
          <w:szCs w:val="24"/>
        </w:rPr>
        <w:t xml:space="preserve"> Rizvi Rahman</w:t>
      </w:r>
    </w:p>
    <w:p w:rsidR="00D4092C" w:rsidRPr="004A67B6" w:rsidRDefault="005A6B0C" w:rsidP="00D4092C">
      <w:pPr>
        <w:spacing w:line="36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532">
        <w:rPr>
          <w:rFonts w:ascii="Times New Roman" w:hAnsi="Times New Roman" w:cs="Times New Roman"/>
          <w:sz w:val="24"/>
          <w:szCs w:val="24"/>
        </w:rPr>
        <w:t>Managing Director</w:t>
      </w:r>
      <w:r w:rsidR="00D4092C">
        <w:rPr>
          <w:rFonts w:ascii="Times New Roman" w:hAnsi="Times New Roman" w:cs="Times New Roman"/>
          <w:sz w:val="24"/>
          <w:szCs w:val="24"/>
        </w:rPr>
        <w:tab/>
      </w:r>
      <w:r w:rsidR="00D4092C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</w:t>
      </w:r>
      <w:r w:rsidR="003F7C69">
        <w:rPr>
          <w:rFonts w:ascii="Times New Roman" w:hAnsi="Times New Roman" w:cs="Times New Roman"/>
          <w:bCs/>
          <w:spacing w:val="-4"/>
          <w:sz w:val="24"/>
          <w:szCs w:val="24"/>
        </w:rPr>
        <w:t>Managing Director</w:t>
      </w:r>
    </w:p>
    <w:p w:rsidR="00D4092C" w:rsidRPr="004A67B6" w:rsidRDefault="00DF2532" w:rsidP="00D4092C">
      <w:pPr>
        <w:spacing w:line="360" w:lineRule="auto"/>
        <w:ind w:firstLine="72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SVP</w:t>
      </w:r>
      <w:r w:rsidR="00D4092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Limited</w:t>
      </w:r>
      <w:r w:rsidR="00D4092C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D4092C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D4092C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D4092C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3F7C6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</w:t>
      </w:r>
      <w:r w:rsidR="00B677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</w:t>
      </w:r>
      <w:proofErr w:type="spellStart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B6779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</w:p>
    <w:p w:rsidR="00CC086A" w:rsidRDefault="00CC086A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92C" w:rsidRPr="005F618D" w:rsidRDefault="00D4092C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233B7B">
        <w:rPr>
          <w:rFonts w:ascii="Times New Roman" w:hAnsi="Times New Roman" w:cs="Times New Roman"/>
          <w:sz w:val="24"/>
          <w:szCs w:val="24"/>
        </w:rPr>
        <w:tab/>
      </w:r>
      <w:r w:rsidRPr="00233B7B">
        <w:rPr>
          <w:rFonts w:ascii="Times New Roman" w:hAnsi="Times New Roman" w:cs="Times New Roman"/>
          <w:sz w:val="24"/>
          <w:szCs w:val="24"/>
        </w:rPr>
        <w:tab/>
      </w:r>
      <w:r w:rsidRPr="00233B7B">
        <w:rPr>
          <w:rFonts w:ascii="Times New Roman" w:hAnsi="Times New Roman" w:cs="Times New Roman"/>
          <w:sz w:val="24"/>
          <w:szCs w:val="24"/>
        </w:rPr>
        <w:tab/>
      </w:r>
    </w:p>
    <w:p w:rsidR="00D4092C" w:rsidRPr="005A6B0C" w:rsidRDefault="00D4092C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B0C">
        <w:rPr>
          <w:rFonts w:ascii="Times New Roman" w:hAnsi="Times New Roman" w:cs="Times New Roman"/>
          <w:sz w:val="24"/>
          <w:szCs w:val="24"/>
        </w:rPr>
        <w:t xml:space="preserve">Witness from </w:t>
      </w:r>
      <w:r w:rsidR="00DF2532" w:rsidRPr="005A6B0C">
        <w:rPr>
          <w:rFonts w:ascii="Times New Roman" w:hAnsi="Times New Roman" w:cs="Times New Roman"/>
          <w:b/>
          <w:sz w:val="24"/>
          <w:szCs w:val="24"/>
        </w:rPr>
        <w:t>SVP Limited</w:t>
      </w:r>
      <w:r w:rsidRPr="005A6B0C">
        <w:rPr>
          <w:rFonts w:ascii="Times New Roman" w:hAnsi="Times New Roman" w:cs="Times New Roman"/>
          <w:sz w:val="24"/>
          <w:szCs w:val="24"/>
        </w:rPr>
        <w:t xml:space="preserve"> Witness from </w:t>
      </w:r>
      <w:proofErr w:type="spellStart"/>
      <w:r w:rsidR="005A6B0C" w:rsidRPr="005A6B0C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Astha</w:t>
      </w:r>
      <w:proofErr w:type="spellEnd"/>
      <w:r w:rsidR="005A6B0C" w:rsidRPr="005A6B0C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IT Limited</w:t>
      </w:r>
    </w:p>
    <w:p w:rsidR="003F7C69" w:rsidRPr="003F7C69" w:rsidRDefault="003F7C69" w:rsidP="00D4092C">
      <w:pPr>
        <w:spacing w:line="360" w:lineRule="auto"/>
        <w:rPr>
          <w:rFonts w:ascii="Times New Roman" w:hAnsi="Times New Roman" w:cs="Times New Roman"/>
          <w:sz w:val="12"/>
          <w:szCs w:val="24"/>
          <w:u w:val="single"/>
        </w:rPr>
      </w:pPr>
    </w:p>
    <w:p w:rsidR="00D4092C" w:rsidRPr="004A67B6" w:rsidRDefault="000B1B45" w:rsidP="00D409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7C69">
        <w:rPr>
          <w:rFonts w:ascii="Times New Roman" w:hAnsi="Times New Roman" w:cs="Times New Roman"/>
          <w:sz w:val="24"/>
          <w:szCs w:val="24"/>
        </w:rPr>
        <w:t>Name:</w:t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7C69">
        <w:rPr>
          <w:rFonts w:ascii="Times New Roman" w:hAnsi="Times New Roman" w:cs="Times New Roman"/>
          <w:sz w:val="24"/>
          <w:szCs w:val="24"/>
        </w:rPr>
        <w:t>Name:</w:t>
      </w:r>
      <w:r w:rsidR="00D4092C" w:rsidRPr="004A67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C69" w:rsidRDefault="00D4092C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sz w:val="24"/>
          <w:szCs w:val="24"/>
        </w:rPr>
        <w:t>Designation:</w:t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ab/>
      </w:r>
      <w:r w:rsidR="003F7C69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>Designation:</w:t>
      </w:r>
      <w:r w:rsidRPr="004A67B6">
        <w:rPr>
          <w:rFonts w:ascii="Times New Roman" w:hAnsi="Times New Roman" w:cs="Times New Roman"/>
          <w:sz w:val="24"/>
          <w:szCs w:val="24"/>
        </w:rPr>
        <w:tab/>
      </w:r>
    </w:p>
    <w:p w:rsidR="003F7C69" w:rsidRDefault="003F7C69" w:rsidP="00D40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No:</w:t>
      </w:r>
    </w:p>
    <w:p w:rsidR="00A10141" w:rsidRDefault="003F7C69" w:rsidP="003F7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  <w:r w:rsidR="00D4092C" w:rsidRPr="004A67B6">
        <w:rPr>
          <w:rFonts w:ascii="Times New Roman" w:hAnsi="Times New Roman" w:cs="Times New Roman"/>
          <w:sz w:val="24"/>
          <w:szCs w:val="24"/>
        </w:rPr>
        <w:tab/>
      </w:r>
    </w:p>
    <w:p w:rsidR="000B1B45" w:rsidRDefault="000B1B45" w:rsidP="003F7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B45" w:rsidRPr="004A67B6" w:rsidRDefault="000B1B45" w:rsidP="000B1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Name:</w:t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Name:</w:t>
      </w:r>
      <w:r w:rsidRPr="004A67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B45" w:rsidRDefault="000B1B45" w:rsidP="000B1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7B6">
        <w:rPr>
          <w:rFonts w:ascii="Times New Roman" w:hAnsi="Times New Roman" w:cs="Times New Roman"/>
          <w:sz w:val="24"/>
          <w:szCs w:val="24"/>
        </w:rPr>
        <w:t>Designation:</w:t>
      </w:r>
      <w:r w:rsidRPr="004A6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67B6">
        <w:rPr>
          <w:rFonts w:ascii="Times New Roman" w:hAnsi="Times New Roman" w:cs="Times New Roman"/>
          <w:sz w:val="24"/>
          <w:szCs w:val="24"/>
        </w:rPr>
        <w:t>Designation:</w:t>
      </w:r>
      <w:r w:rsidRPr="004A67B6">
        <w:rPr>
          <w:rFonts w:ascii="Times New Roman" w:hAnsi="Times New Roman" w:cs="Times New Roman"/>
          <w:sz w:val="24"/>
          <w:szCs w:val="24"/>
        </w:rPr>
        <w:tab/>
      </w:r>
    </w:p>
    <w:p w:rsidR="000B1B45" w:rsidRDefault="000B1B45" w:rsidP="000B1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No:</w:t>
      </w:r>
    </w:p>
    <w:p w:rsidR="000B1B45" w:rsidRPr="003F7C69" w:rsidRDefault="000B1B45" w:rsidP="000B1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</w:p>
    <w:sectPr w:rsidR="000B1B45" w:rsidRPr="003F7C69" w:rsidSect="008D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A41"/>
    <w:multiLevelType w:val="hybridMultilevel"/>
    <w:tmpl w:val="ED0E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79CE"/>
    <w:multiLevelType w:val="hybridMultilevel"/>
    <w:tmpl w:val="78B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60AF"/>
    <w:multiLevelType w:val="hybridMultilevel"/>
    <w:tmpl w:val="9CFC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111D2"/>
    <w:multiLevelType w:val="hybridMultilevel"/>
    <w:tmpl w:val="0836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2C04"/>
    <w:multiLevelType w:val="hybridMultilevel"/>
    <w:tmpl w:val="89109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3808B4"/>
    <w:multiLevelType w:val="hybridMultilevel"/>
    <w:tmpl w:val="8B74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EDB"/>
    <w:rsid w:val="00012D5E"/>
    <w:rsid w:val="000B1B45"/>
    <w:rsid w:val="0028611A"/>
    <w:rsid w:val="003E74E7"/>
    <w:rsid w:val="003F7C69"/>
    <w:rsid w:val="005A6B0C"/>
    <w:rsid w:val="005A7E90"/>
    <w:rsid w:val="005B3D6F"/>
    <w:rsid w:val="0070475D"/>
    <w:rsid w:val="007C2CD0"/>
    <w:rsid w:val="00843683"/>
    <w:rsid w:val="008D4903"/>
    <w:rsid w:val="00955025"/>
    <w:rsid w:val="00A10141"/>
    <w:rsid w:val="00A34444"/>
    <w:rsid w:val="00AE0F29"/>
    <w:rsid w:val="00B42FB1"/>
    <w:rsid w:val="00B67799"/>
    <w:rsid w:val="00BA6DD6"/>
    <w:rsid w:val="00CB5BE0"/>
    <w:rsid w:val="00CC086A"/>
    <w:rsid w:val="00D4092C"/>
    <w:rsid w:val="00DF2532"/>
    <w:rsid w:val="00E25F95"/>
    <w:rsid w:val="00E56BB8"/>
    <w:rsid w:val="00F1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9C220-55D8-444F-B8BB-C441212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2C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val="en-IN" w:eastAsia="zh-CN" w:bidi="hi-IN"/>
    </w:rPr>
  </w:style>
  <w:style w:type="paragraph" w:styleId="NormalWeb">
    <w:name w:val="Normal (Web)"/>
    <w:basedOn w:val="Normal"/>
    <w:semiHidden/>
    <w:unhideWhenUsed/>
    <w:rsid w:val="00D409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4092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IN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4092C"/>
    <w:rPr>
      <w:rFonts w:ascii="Times New Roman" w:eastAsia="Calibri" w:hAnsi="Times New Roman" w:cs="Times New Roman"/>
      <w:sz w:val="24"/>
      <w:szCs w:val="24"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2020-12-02T05:24:00Z</dcterms:created>
  <dcterms:modified xsi:type="dcterms:W3CDTF">2020-12-16T08:27:00Z</dcterms:modified>
</cp:coreProperties>
</file>